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  <w:rFonts w:ascii="Times New Roman"/>
        </w:rPr>
      </w:pPr>
      <w:r>
        <w:drawing>
          <wp:anchor distT="0" distB="0" distL="0" distR="0" allowOverlap="1" layoutInCell="1" locked="0" behindDoc="1" simplePos="0" relativeHeight="251595776">
            <wp:simplePos x="0" y="0"/>
            <wp:positionH relativeFrom="page">
              <wp:posOffset>5276088</wp:posOffset>
            </wp:positionH>
            <wp:positionV relativeFrom="page">
              <wp:posOffset>557783</wp:posOffset>
            </wp:positionV>
            <wp:extent cx="1636775" cy="2761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5" cy="276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spacing w:before="102"/>
        <w:ind w:left="104" w:right="0" w:firstLine="0"/>
        <w:jc w:val="left"/>
        <w:rPr>
          <w:b/>
          <w:sz w:val="44"/>
          <w:rFonts w:ascii="Comic Sans MS"/>
        </w:rPr>
      </w:pPr>
      <w:r>
        <w:rPr>
          <w:b/>
          <w:sz w:val="44"/>
          <w:rFonts w:ascii="Comic Sans MS"/>
        </w:rPr>
        <w:t xml:space="preserve">Cyberbullying</w:t>
      </w:r>
    </w:p>
    <w:p>
      <w:pPr>
        <w:pStyle w:val="BodyText"/>
        <w:spacing w:before="9"/>
        <w:rPr>
          <w:rFonts w:ascii="Comic Sans MS"/>
          <w:b/>
          <w:sz w:val="81"/>
        </w:rPr>
      </w:pPr>
    </w:p>
    <w:p>
      <w:pPr>
        <w:pStyle w:val="BodyText"/>
        <w:ind w:left="104" w:right="435" w:firstLine="47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Cyberbullying occurs when one person uses technology to bully someone.</w:t>
      </w:r>
      <w:r>
        <w:rPr>
          <w:b/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This can happen via social media, texting, email or other apps.</w:t>
      </w:r>
    </w:p>
    <w:p>
      <w:pPr>
        <w:pStyle w:val="BodyText"/>
        <w:spacing w:before="7"/>
        <w:rPr>
          <w:rFonts w:ascii="Comic Sans MS"/>
          <w:sz w:val="55"/>
        </w:rPr>
      </w:pPr>
    </w:p>
    <w:p>
      <w:pPr>
        <w:spacing w:before="0"/>
        <w:ind w:left="104" w:right="0" w:firstLine="0"/>
        <w:jc w:val="left"/>
        <w:rPr>
          <w:b/>
          <w:sz w:val="36"/>
          <w:rFonts w:ascii="Comic Sans MS"/>
        </w:rPr>
      </w:pPr>
      <w:r>
        <w:rPr>
          <w:b/>
          <w:sz w:val="36"/>
          <w:rFonts w:ascii="Comic Sans MS"/>
        </w:rPr>
        <w:t xml:space="preserve">Some examples of cyberbullying:</w:t>
      </w:r>
    </w:p>
    <w:p>
      <w:pPr>
        <w:pStyle w:val="BodyText"/>
        <w:spacing w:before="12"/>
        <w:rPr>
          <w:rFonts w:ascii="Comic Sans MS"/>
          <w:b/>
          <w:sz w:val="52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1125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Sending someone degrading, threatening or hurtful texts or emails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893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Writing degrading, threatening, insulting or hurtful comments on someone’s Facebook Page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822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Circulating rumors about another person on social media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117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Taking an embarrassing picture of someone or altering it so it becomes embarrassing and then publishing on social media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476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Making and distributing embarrassing videos of someone and publishing them without their knowledge or consent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966" w:hanging="360"/>
        <w:jc w:val="left"/>
        <w:rPr>
          <w:sz w:val="28"/>
          <w:rFonts w:ascii="Symbol" w:hAnsi="Symbol"/>
        </w:rPr>
      </w:pPr>
      <w:r>
        <w:rPr>
          <w:sz w:val="28"/>
        </w:rPr>
        <w:t xml:space="preserve">Hacking someone’s account and spreading inappropriate messages that they have not written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39"/>
        </w:rPr>
      </w:pPr>
    </w:p>
    <w:p>
      <w:pPr>
        <w:spacing w:before="0"/>
        <w:ind w:left="104" w:right="0" w:firstLine="0"/>
        <w:jc w:val="left"/>
        <w:rPr>
          <w:b/>
          <w:sz w:val="32"/>
          <w:rFonts w:ascii="Comic Sans MS"/>
        </w:rPr>
      </w:pPr>
      <w:r>
        <w:rPr>
          <w:b/>
          <w:sz w:val="32"/>
          <w:rFonts w:ascii="Comic Sans MS"/>
        </w:rPr>
        <w:t xml:space="preserve">What can you do if you are a victim of cyberbullying?</w:t>
      </w:r>
    </w:p>
    <w:p>
      <w:pPr>
        <w:pStyle w:val="BodyText"/>
        <w:rPr>
          <w:rFonts w:ascii="Comic Sans MS"/>
          <w:b/>
          <w:sz w:val="41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0" w:hanging="361"/>
        <w:jc w:val="left"/>
        <w:rPr>
          <w:b/>
          <w:sz w:val="26"/>
          <w:rFonts w:ascii="Symbol" w:hAnsi="Symbol"/>
        </w:rPr>
      </w:pPr>
      <w:r>
        <w:rPr>
          <w:b/>
          <w:sz w:val="26"/>
        </w:rPr>
        <w:t xml:space="preserve">Remain calm and do not answer or reply to the message you receive.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0" w:after="0"/>
        <w:ind w:left="883" w:right="0" w:hanging="420"/>
        <w:jc w:val="left"/>
        <w:rPr>
          <w:b/>
          <w:sz w:val="26"/>
          <w:rFonts w:ascii="Symbol" w:hAnsi="Symbol"/>
        </w:rPr>
      </w:pPr>
      <w:r>
        <w:rPr>
          <w:b/>
          <w:sz w:val="26"/>
        </w:rPr>
        <w:t xml:space="preserve">Keep the message if it’s an email or text.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297" w:hanging="360"/>
        <w:jc w:val="left"/>
        <w:rPr>
          <w:b/>
          <w:sz w:val="26"/>
          <w:rFonts w:ascii="Symbol" w:hAnsi="Symbol"/>
        </w:rPr>
      </w:pPr>
      <w:r>
        <w:rPr>
          <w:b/>
          <w:sz w:val="26"/>
        </w:rPr>
        <w:t xml:space="preserve">If it’s on Facebook, take a screenshot to have proof, should you ever need it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324" w:lineRule="exact" w:before="0" w:after="0"/>
        <w:ind w:left="824" w:right="0" w:hanging="361"/>
        <w:jc w:val="left"/>
        <w:rPr>
          <w:b/>
          <w:sz w:val="26"/>
          <w:rFonts w:ascii="Symbol" w:hAnsi="Symbol"/>
        </w:rPr>
      </w:pPr>
      <w:r>
        <w:rPr>
          <w:b/>
          <w:sz w:val="26"/>
        </w:rPr>
        <w:t xml:space="preserve">Block the person sending you these kinds of messages.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538" w:hanging="360"/>
        <w:jc w:val="left"/>
        <w:rPr>
          <w:b/>
          <w:sz w:val="26"/>
          <w:rFonts w:ascii="Symbol" w:hAnsi="Symbol"/>
        </w:rPr>
      </w:pPr>
      <w:r>
        <w:rPr>
          <w:b/>
          <w:sz w:val="26"/>
        </w:rPr>
        <w:t xml:space="preserve">Speak to an adult you trust (teacher, parent, youth facilitator).</w:t>
      </w:r>
      <w:r>
        <w:rPr>
          <w:b/>
          <w:sz w:val="26"/>
        </w:rPr>
        <w:t xml:space="preserve"> </w:t>
      </w:r>
      <w:r>
        <w:rPr>
          <w:b/>
          <w:sz w:val="26"/>
        </w:rPr>
        <w:t xml:space="preserve">If you feel unsafe, you can call the cops.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2" w:lineRule="auto" w:before="0" w:after="0"/>
        <w:ind w:left="824" w:right="165" w:hanging="360"/>
        <w:jc w:val="left"/>
        <w:rPr>
          <w:b/>
          <w:sz w:val="26"/>
          <w:rFonts w:ascii="Symbol" w:hAnsi="Symbol"/>
        </w:rPr>
      </w:pPr>
      <w:r>
        <w:rPr>
          <w:sz w:val="26"/>
          <w:b/>
        </w:rPr>
        <w:t xml:space="preserve">It is also possible to remove photos that have already been published by contacting this organization: </w:t>
      </w:r>
      <w:r>
        <w:rPr>
          <w:sz w:val="26"/>
          <w:rFonts w:ascii="Arial Black" w:hAnsi="Arial Black"/>
        </w:rPr>
        <w:t xml:space="preserve">aidezmoisvp.ca</w:t>
      </w:r>
      <w:r>
        <w:rPr>
          <w:sz w:val="26"/>
          <w:b/>
        </w:rPr>
        <w:t xml:space="preserve">.</w:t>
      </w:r>
    </w:p>
    <w:p>
      <w:pPr>
        <w:pStyle w:val="BodyText"/>
        <w:rPr>
          <w:b/>
          <w:sz w:val="51"/>
        </w:rPr>
      </w:pPr>
    </w:p>
    <w:p>
      <w:pPr>
        <w:spacing w:before="0"/>
        <w:ind w:left="104" w:right="33" w:firstLine="0"/>
        <w:jc w:val="left"/>
        <w:rPr>
          <w:b/>
          <w:sz w:val="24"/>
        </w:rPr>
      </w:pPr>
      <w:r>
        <w:rPr>
          <w:b/>
          <w:sz w:val="24"/>
        </w:rPr>
        <w:t xml:space="preserve">Here are additional links that can help if you have any questions regarding cyberbullying and cybersecurity.</w:t>
      </w:r>
    </w:p>
    <w:p>
      <w:pPr>
        <w:pStyle w:val="BodyText"/>
        <w:spacing w:before="4"/>
        <w:rPr>
          <w:b/>
          <w:sz w:val="35"/>
        </w:rPr>
      </w:pPr>
    </w:p>
    <w:p>
      <w:pPr>
        <w:spacing w:line="348" w:lineRule="auto" w:before="0"/>
        <w:ind w:left="104" w:right="2767" w:firstLine="0"/>
        <w:jc w:val="left"/>
        <w:rPr>
          <w:sz w:val="22"/>
        </w:rPr>
      </w:pPr>
      <w:hyperlink r:id="rId6">
        <w:r>
          <w:rPr>
            <w:color w:val="0000FF"/>
            <w:sz w:val="22"/>
            <w:u w:val="single" w:color="0000FF"/>
          </w:rPr>
          <w:t xml:space="preserve">https://w</w:t>
        </w:r>
      </w:hyperlink>
      <w:r>
        <w:rPr>
          <w:color w:val="0000FF"/>
          <w:sz w:val="22"/>
          <w:u w:val="single" w:color="0000FF"/>
        </w:rPr>
        <w:t xml:space="preserve">ww.telje</w:t>
      </w:r>
      <w:hyperlink r:id="rId6">
        <w:r>
          <w:rPr>
            <w:color w:val="0000FF"/>
            <w:sz w:val="22"/>
            <w:u w:val="single" w:color="0000FF"/>
          </w:rPr>
          <w:t xml:space="preserve">unes.com/Tel-jeunes/Tous-les-themes/Technos</w:t>
        </w:r>
      </w:hyperlink>
      <w:r>
        <w:rPr>
          <w:color w:val="0000FF"/>
          <w:sz w:val="22"/>
        </w:rPr>
        <w:t xml:space="preserve"> </w:t>
      </w:r>
      <w:r>
        <w:rPr>
          <w:color w:val="0000FF"/>
          <w:sz w:val="22"/>
          <w:u w:val="single" w:color="0000FF"/>
        </w:rPr>
        <w:t xml:space="preserve">https://needhelpnow.ca/app/fr/removing_pictures-facebook</w:t>
      </w:r>
      <w:r>
        <w:rPr>
          <w:color w:val="0000FF"/>
          <w:sz w:val="22"/>
        </w:rPr>
        <w:t xml:space="preserve"> </w:t>
      </w:r>
      <w:hyperlink r:id="rId7">
        <w:r>
          <w:rPr>
            <w:color w:val="0000FF"/>
            <w:sz w:val="22"/>
            <w:u w:val="single" w:color="0000FF"/>
          </w:rPr>
          <w:t xml:space="preserve">https://w</w:t>
        </w:r>
      </w:hyperlink>
      <w:r>
        <w:rPr>
          <w:color w:val="0000FF"/>
          <w:sz w:val="22"/>
          <w:u w:val="single" w:color="0000FF"/>
        </w:rPr>
        <w:t xml:space="preserve">ww.e</w:t>
      </w:r>
      <w:hyperlink r:id="rId7">
        <w:r>
          <w:rPr>
            <w:color w:val="0000FF"/>
            <w:sz w:val="22"/>
            <w:u w:val="single" w:color="0000FF"/>
          </w:rPr>
          <w:t xml:space="preserve">ducal</w:t>
        </w:r>
      </w:hyperlink>
      <w:r>
        <w:rPr>
          <w:color w:val="0000FF"/>
          <w:sz w:val="22"/>
          <w:u w:val="single" w:color="0000FF"/>
        </w:rPr>
        <w:t xml:space="preserve">oi.</w:t>
      </w:r>
      <w:hyperlink r:id="rId7">
        <w:r>
          <w:rPr>
            <w:color w:val="0000FF"/>
            <w:sz w:val="22"/>
            <w:u w:val="single" w:color="0000FF"/>
          </w:rPr>
          <w:t xml:space="preserve">qc.ca/j</w:t>
        </w:r>
      </w:hyperlink>
      <w:r>
        <w:rPr>
          <w:color w:val="0000FF"/>
          <w:sz w:val="22"/>
          <w:u w:val="single" w:color="0000FF"/>
        </w:rPr>
        <w:t xml:space="preserve">e</w:t>
      </w:r>
      <w:hyperlink r:id="rId7">
        <w:r>
          <w:rPr>
            <w:color w:val="0000FF"/>
            <w:sz w:val="22"/>
            <w:u w:val="single" w:color="0000FF"/>
          </w:rPr>
          <w:t xml:space="preserve">unesse/capsules/la-cyberintimidation</w:t>
        </w:r>
      </w:hyperlink>
    </w:p>
    <w:sectPr>
      <w:type w:val="continuous"/>
      <w:pgSz w:w="12240" w:h="20160"/>
      <w:pgMar w:top="880" w:bottom="280" w:left="1600" w:right="1660"/>
      <w:pgBorders w:offsetFrom="page">
        <w:top w:val="double" w:color="000000" w:space="25" w:sz="4"/>
        <w:left w:val="double" w:color="000000" w:space="25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/>
        <w:w w:val="99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636" w:hanging="360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532" w:hanging="36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348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fr-FR" w:bidi="fr-F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CA" w:eastAsia="fr-FR" w:bidi="fr-FR"/>
    </w:rPr>
  </w:style>
  <w:style w:styleId="ListParagraph" w:type="paragraph">
    <w:name w:val="List Paragraph"/>
    <w:basedOn w:val="Normal"/>
    <w:uiPriority w:val="1"/>
    <w:qFormat/>
    <w:pPr>
      <w:ind w:left="824" w:hanging="360"/>
    </w:pPr>
    <w:rPr>
      <w:rFonts w:ascii="Calibri" w:hAnsi="Calibri" w:eastAsia="Calibri" w:cs="Calibri"/>
      <w:lang w:val="en-CA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en-CA" w:eastAsia="fr-FR" w:bidi="fr-FR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eljeunes.com/Tel-jeunes/Tous-les-themes/Technos" TargetMode="External"/><Relationship Id="rId7" Type="http://schemas.openxmlformats.org/officeDocument/2006/relationships/hyperlink" Target="http://www.educaloi.qc.ca/jeunesse/capsules/la-cyberintimidation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2021-06-30T15:33:50Z</dcterms:created>
  <dcterms:modified xsi:type="dcterms:W3CDTF">2021-06-30T15:33:50Z</dcterms:modified>
</cp:coreProperties>
</file>